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49" w:rsidRDefault="007D6549">
      <w:pPr>
        <w:spacing w:after="0" w:line="259" w:lineRule="auto"/>
        <w:ind w:left="0" w:right="1201" w:firstLine="0"/>
        <w:jc w:val="right"/>
      </w:pPr>
      <w:bookmarkStart w:id="0" w:name="_GoBack"/>
      <w:bookmarkEnd w:id="0"/>
    </w:p>
    <w:p w:rsidR="007D6549" w:rsidRDefault="001C70D9">
      <w:pPr>
        <w:spacing w:after="0" w:line="259" w:lineRule="auto"/>
        <w:ind w:left="235" w:right="3"/>
        <w:jc w:val="center"/>
      </w:pPr>
      <w:r>
        <w:rPr>
          <w:b/>
        </w:rPr>
        <w:t>UNM Retiree Association Board of Directors</w:t>
      </w:r>
      <w:r>
        <w:t xml:space="preserve">  </w:t>
      </w:r>
    </w:p>
    <w:p w:rsidR="007D6549" w:rsidRDefault="001C70D9">
      <w:pPr>
        <w:spacing w:after="0" w:line="259" w:lineRule="auto"/>
        <w:ind w:left="235"/>
        <w:jc w:val="center"/>
      </w:pPr>
      <w:r>
        <w:rPr>
          <w:b/>
        </w:rPr>
        <w:t>Minutes</w:t>
      </w:r>
      <w:r>
        <w:t xml:space="preserve">  </w:t>
      </w:r>
    </w:p>
    <w:p w:rsidR="007D6549" w:rsidRDefault="002A7510">
      <w:pPr>
        <w:spacing w:after="0" w:line="259" w:lineRule="auto"/>
        <w:ind w:left="222" w:firstLine="0"/>
        <w:jc w:val="center"/>
      </w:pPr>
      <w:r>
        <w:t>October 23</w:t>
      </w:r>
      <w:r w:rsidR="001C70D9">
        <w:t xml:space="preserve">, 2018  </w:t>
      </w:r>
    </w:p>
    <w:p w:rsidR="007D6549" w:rsidRDefault="001C70D9">
      <w:pPr>
        <w:spacing w:after="0" w:line="259" w:lineRule="auto"/>
        <w:ind w:left="323" w:firstLine="0"/>
        <w:jc w:val="center"/>
      </w:pPr>
      <w:r>
        <w:rPr>
          <w:rFonts w:ascii="Segoe UI" w:eastAsia="Segoe UI" w:hAnsi="Segoe UI" w:cs="Segoe UI"/>
          <w:sz w:val="18"/>
        </w:rPr>
        <w:t xml:space="preserve"> </w:t>
      </w:r>
    </w:p>
    <w:p w:rsidR="007D6549" w:rsidRDefault="001C70D9">
      <w:pPr>
        <w:ind w:left="-5"/>
      </w:pPr>
      <w:r>
        <w:rPr>
          <w:b/>
        </w:rPr>
        <w:t>Present:</w:t>
      </w:r>
      <w:r>
        <w:t xml:space="preserve"> Steve </w:t>
      </w:r>
      <w:proofErr w:type="spellStart"/>
      <w:r>
        <w:t>Bor</w:t>
      </w:r>
      <w:r w:rsidR="00505FB3">
        <w:t>bas</w:t>
      </w:r>
      <w:proofErr w:type="spellEnd"/>
      <w:r w:rsidR="00505FB3">
        <w:t>, Kevin Malloy,</w:t>
      </w:r>
      <w:r w:rsidR="000653B3">
        <w:t xml:space="preserve"> Joyce Szabo</w:t>
      </w:r>
      <w:r>
        <w:t>, Bre</w:t>
      </w:r>
      <w:r w:rsidR="00505FB3">
        <w:t xml:space="preserve">da </w:t>
      </w:r>
      <w:proofErr w:type="spellStart"/>
      <w:r w:rsidR="00505FB3">
        <w:t>Bova</w:t>
      </w:r>
      <w:proofErr w:type="spellEnd"/>
      <w:r w:rsidR="00505FB3">
        <w:t>,</w:t>
      </w:r>
      <w:r>
        <w:t xml:space="preserve"> Fred Rose, Rosalie Otero, Mike </w:t>
      </w:r>
      <w:proofErr w:type="spellStart"/>
      <w:r>
        <w:t>Dougher</w:t>
      </w:r>
      <w:proofErr w:type="spellEnd"/>
      <w:r>
        <w:t xml:space="preserve">, Bev </w:t>
      </w:r>
      <w:proofErr w:type="spellStart"/>
      <w:r w:rsidR="002A7510">
        <w:t>Kloeppel</w:t>
      </w:r>
      <w:proofErr w:type="spellEnd"/>
      <w:r w:rsidR="002A7510">
        <w:t xml:space="preserve">, Pug Burge, Donna Smith, Constance Vance, Leslie </w:t>
      </w:r>
      <w:proofErr w:type="spellStart"/>
      <w:r w:rsidR="002A7510">
        <w:t>Easom</w:t>
      </w:r>
      <w:proofErr w:type="spellEnd"/>
      <w:r w:rsidR="002A7510">
        <w:t>, Jerry White</w:t>
      </w:r>
    </w:p>
    <w:p w:rsidR="007D6549" w:rsidRDefault="001C70D9">
      <w:pPr>
        <w:ind w:left="-5"/>
      </w:pPr>
      <w:r>
        <w:rPr>
          <w:b/>
        </w:rPr>
        <w:t xml:space="preserve">Absent: </w:t>
      </w:r>
    </w:p>
    <w:p w:rsidR="007D6549" w:rsidRDefault="001C70D9">
      <w:pPr>
        <w:ind w:left="-5"/>
      </w:pPr>
      <w:r>
        <w:rPr>
          <w:b/>
        </w:rPr>
        <w:t>Staff:</w:t>
      </w:r>
      <w:r w:rsidR="00505FB3">
        <w:t xml:space="preserve"> Guin</w:t>
      </w:r>
      <w:r w:rsidR="002A7510">
        <w:t xml:space="preserve">evere Beard </w:t>
      </w:r>
      <w:r>
        <w:rPr>
          <w:rFonts w:ascii="Segoe UI" w:eastAsia="Segoe UI" w:hAnsi="Segoe UI" w:cs="Segoe UI"/>
          <w:sz w:val="18"/>
        </w:rPr>
        <w:t xml:space="preserve"> </w:t>
      </w:r>
    </w:p>
    <w:p w:rsidR="007D6549" w:rsidRDefault="002A7510">
      <w:pPr>
        <w:ind w:left="-5"/>
      </w:pPr>
      <w:r>
        <w:t>Meeting Called to Order at 1:3</w:t>
      </w:r>
      <w:r w:rsidR="007937DB">
        <w:t>4 pm</w:t>
      </w:r>
    </w:p>
    <w:p w:rsidR="007D6549" w:rsidRDefault="001C70D9">
      <w:pPr>
        <w:spacing w:after="0" w:line="259" w:lineRule="auto"/>
        <w:ind w:left="0" w:firstLine="0"/>
      </w:pPr>
      <w:r>
        <w:rPr>
          <w:rFonts w:ascii="Segoe UI" w:eastAsia="Segoe UI" w:hAnsi="Segoe UI" w:cs="Segoe UI"/>
          <w:sz w:val="18"/>
        </w:rPr>
        <w:t xml:space="preserve"> </w:t>
      </w:r>
    </w:p>
    <w:p w:rsidR="007D6549" w:rsidRDefault="001C70D9">
      <w:pPr>
        <w:pStyle w:val="Heading1"/>
        <w:ind w:left="-5"/>
      </w:pPr>
      <w:r>
        <w:t>Approval of Minutes</w:t>
      </w:r>
      <w:r>
        <w:rPr>
          <w:b w:val="0"/>
        </w:rPr>
        <w:t xml:space="preserve">  </w:t>
      </w:r>
    </w:p>
    <w:p w:rsidR="000653B3" w:rsidRDefault="002A7510">
      <w:pPr>
        <w:ind w:left="-5"/>
        <w:rPr>
          <w:rFonts w:ascii="Segoe UI" w:hAnsi="Segoe UI" w:cs="Segoe UI"/>
        </w:rPr>
      </w:pPr>
      <w:r>
        <w:rPr>
          <w:rFonts w:ascii="Segoe UI" w:hAnsi="Segoe UI" w:cs="Segoe UI"/>
        </w:rPr>
        <w:t>Approval of September 25</w:t>
      </w:r>
      <w:r w:rsidR="000653B3" w:rsidRPr="000653B3">
        <w:rPr>
          <w:rFonts w:ascii="Segoe UI" w:hAnsi="Segoe UI" w:cs="Segoe UI"/>
          <w:vertAlign w:val="superscript"/>
        </w:rPr>
        <w:t>th</w:t>
      </w:r>
      <w:r w:rsidR="000653B3">
        <w:rPr>
          <w:rFonts w:ascii="Segoe UI" w:hAnsi="Segoe UI" w:cs="Segoe UI"/>
        </w:rPr>
        <w:t xml:space="preserve"> minutes.</w:t>
      </w:r>
    </w:p>
    <w:p w:rsidR="000653B3" w:rsidRDefault="002A7510">
      <w:pPr>
        <w:ind w:left="-5"/>
        <w:rPr>
          <w:rFonts w:ascii="Segoe UI" w:hAnsi="Segoe UI" w:cs="Segoe UI"/>
        </w:rPr>
      </w:pPr>
      <w:r>
        <w:rPr>
          <w:rFonts w:ascii="Segoe UI" w:hAnsi="Segoe UI" w:cs="Segoe UI"/>
        </w:rPr>
        <w:t xml:space="preserve">Motion to approve: </w:t>
      </w:r>
      <w:r w:rsidR="00050E43">
        <w:rPr>
          <w:rFonts w:ascii="Segoe UI" w:hAnsi="Segoe UI" w:cs="Segoe UI"/>
        </w:rPr>
        <w:t>Connie</w:t>
      </w:r>
    </w:p>
    <w:p w:rsidR="007D6549" w:rsidRPr="004A4FC7" w:rsidRDefault="000653B3">
      <w:pPr>
        <w:ind w:left="-5"/>
        <w:rPr>
          <w:rFonts w:ascii="Segoe UI" w:hAnsi="Segoe UI" w:cs="Segoe UI"/>
        </w:rPr>
      </w:pPr>
      <w:r>
        <w:rPr>
          <w:rFonts w:ascii="Segoe UI" w:hAnsi="Segoe UI" w:cs="Segoe UI"/>
        </w:rPr>
        <w:t xml:space="preserve">Second: </w:t>
      </w:r>
      <w:r w:rsidR="00050E43">
        <w:rPr>
          <w:rFonts w:ascii="Segoe UI" w:hAnsi="Segoe UI" w:cs="Segoe UI"/>
        </w:rPr>
        <w:t>Fred</w:t>
      </w:r>
    </w:p>
    <w:p w:rsidR="007937DB" w:rsidRPr="007937DB" w:rsidRDefault="007937DB" w:rsidP="007937DB">
      <w:pPr>
        <w:spacing w:after="0" w:line="259" w:lineRule="auto"/>
        <w:ind w:left="0" w:firstLine="0"/>
        <w:rPr>
          <w:rFonts w:asciiTheme="minorHAnsi" w:eastAsia="Segoe UI" w:hAnsiTheme="minorHAnsi" w:cstheme="minorHAnsi"/>
          <w:b/>
        </w:rPr>
      </w:pPr>
      <w:r>
        <w:rPr>
          <w:rFonts w:asciiTheme="minorHAnsi" w:eastAsia="Segoe UI" w:hAnsiTheme="minorHAnsi" w:cstheme="minorHAnsi"/>
          <w:b/>
        </w:rPr>
        <w:t>Dan Lopez</w:t>
      </w:r>
    </w:p>
    <w:p w:rsidR="007937DB" w:rsidRDefault="007937DB" w:rsidP="007937DB">
      <w:pPr>
        <w:pStyle w:val="ListParagraph"/>
        <w:numPr>
          <w:ilvl w:val="0"/>
          <w:numId w:val="5"/>
        </w:numPr>
        <w:spacing w:after="0" w:line="259" w:lineRule="auto"/>
      </w:pPr>
      <w:r>
        <w:t>Chairs</w:t>
      </w:r>
      <w:r w:rsidR="000B36B6">
        <w:t xml:space="preserve"> will</w:t>
      </w:r>
      <w:r>
        <w:t xml:space="preserve"> most likely will remain the same in the Legislative, and things will stay as they are</w:t>
      </w:r>
    </w:p>
    <w:p w:rsidR="007937DB" w:rsidRDefault="000B36B6" w:rsidP="007937DB">
      <w:pPr>
        <w:pStyle w:val="ListParagraph"/>
        <w:numPr>
          <w:ilvl w:val="0"/>
          <w:numId w:val="5"/>
        </w:numPr>
        <w:spacing w:after="0" w:line="259" w:lineRule="auto"/>
      </w:pPr>
      <w:r>
        <w:t xml:space="preserve"> The public must r</w:t>
      </w:r>
      <w:r w:rsidR="007937DB">
        <w:t>ecognize how decisions being made by a small group of people</w:t>
      </w:r>
    </w:p>
    <w:p w:rsidR="004E009D" w:rsidRDefault="007937DB" w:rsidP="00D72F05">
      <w:pPr>
        <w:pStyle w:val="ListParagraph"/>
        <w:numPr>
          <w:ilvl w:val="0"/>
          <w:numId w:val="5"/>
        </w:numPr>
        <w:spacing w:after="0" w:line="259" w:lineRule="auto"/>
      </w:pPr>
      <w:r>
        <w:t>Analysts play a very key role and know the subject matter sometimes more that the legislatives</w:t>
      </w:r>
      <w:r w:rsidR="006B6314">
        <w:t>. In terms of a messages it must be clear and concise, and much of the real work happens before the hearings</w:t>
      </w:r>
      <w:r w:rsidR="004E009D">
        <w:t>.</w:t>
      </w:r>
    </w:p>
    <w:p w:rsidR="00D72F05" w:rsidRDefault="000B36B6" w:rsidP="00D72F05">
      <w:pPr>
        <w:pStyle w:val="ListParagraph"/>
        <w:numPr>
          <w:ilvl w:val="0"/>
          <w:numId w:val="5"/>
        </w:numPr>
        <w:spacing w:after="0" w:line="259" w:lineRule="auto"/>
      </w:pPr>
      <w:r>
        <w:t>Dan will give the information the Retiree Association</w:t>
      </w:r>
      <w:r w:rsidR="00D72F05">
        <w:t xml:space="preserve"> needs when the R</w:t>
      </w:r>
      <w:r>
        <w:t xml:space="preserve">etiree </w:t>
      </w:r>
      <w:r w:rsidR="00D72F05">
        <w:t>A</w:t>
      </w:r>
      <w:r>
        <w:t>ssociation</w:t>
      </w:r>
      <w:r w:rsidR="00D72F05">
        <w:t xml:space="preserve"> needs to act.</w:t>
      </w:r>
    </w:p>
    <w:p w:rsidR="007D6549" w:rsidRDefault="001C70D9">
      <w:pPr>
        <w:spacing w:after="0" w:line="259" w:lineRule="auto"/>
        <w:ind w:left="-5"/>
      </w:pPr>
      <w:r>
        <w:rPr>
          <w:b/>
        </w:rPr>
        <w:t>President’s Report</w:t>
      </w:r>
      <w:r>
        <w:t xml:space="preserve">  </w:t>
      </w:r>
    </w:p>
    <w:p w:rsidR="007D6549" w:rsidRDefault="00050E43" w:rsidP="000653B3">
      <w:pPr>
        <w:pStyle w:val="ListParagraph"/>
        <w:numPr>
          <w:ilvl w:val="0"/>
          <w:numId w:val="1"/>
        </w:numPr>
        <w:spacing w:after="0" w:line="259" w:lineRule="auto"/>
        <w:rPr>
          <w:rFonts w:ascii="Segoe UI" w:hAnsi="Segoe UI" w:cs="Segoe UI"/>
        </w:rPr>
      </w:pPr>
      <w:proofErr w:type="spellStart"/>
      <w:r>
        <w:rPr>
          <w:rFonts w:ascii="Segoe UI" w:hAnsi="Segoe UI" w:cs="Segoe UI"/>
        </w:rPr>
        <w:t>Guin</w:t>
      </w:r>
      <w:proofErr w:type="spellEnd"/>
      <w:r>
        <w:rPr>
          <w:rFonts w:ascii="Segoe UI" w:hAnsi="Segoe UI" w:cs="Segoe UI"/>
        </w:rPr>
        <w:t xml:space="preserve"> and Jerry</w:t>
      </w:r>
      <w:r w:rsidR="000B36B6">
        <w:rPr>
          <w:rFonts w:ascii="Segoe UI" w:hAnsi="Segoe UI" w:cs="Segoe UI"/>
        </w:rPr>
        <w:t xml:space="preserve"> are willing</w:t>
      </w:r>
      <w:r>
        <w:rPr>
          <w:rFonts w:ascii="Segoe UI" w:hAnsi="Segoe UI" w:cs="Segoe UI"/>
        </w:rPr>
        <w:t xml:space="preserve"> to plan the holiday shindig in December</w:t>
      </w:r>
    </w:p>
    <w:p w:rsidR="00050E43" w:rsidRDefault="00050E43" w:rsidP="000653B3">
      <w:pPr>
        <w:pStyle w:val="ListParagraph"/>
        <w:numPr>
          <w:ilvl w:val="0"/>
          <w:numId w:val="1"/>
        </w:numPr>
        <w:spacing w:after="0" w:line="259" w:lineRule="auto"/>
        <w:rPr>
          <w:rFonts w:ascii="Segoe UI" w:hAnsi="Segoe UI" w:cs="Segoe UI"/>
        </w:rPr>
      </w:pPr>
      <w:r>
        <w:rPr>
          <w:rFonts w:ascii="Segoe UI" w:hAnsi="Segoe UI" w:cs="Segoe UI"/>
        </w:rPr>
        <w:t>Audit Committee Selection: Melissa O’Neil</w:t>
      </w:r>
      <w:r w:rsidR="00D01647">
        <w:rPr>
          <w:rFonts w:ascii="Segoe UI" w:hAnsi="Segoe UI" w:cs="Segoe UI"/>
        </w:rPr>
        <w:t xml:space="preserve"> and Carol Stephens were chosen as </w:t>
      </w:r>
      <w:r>
        <w:rPr>
          <w:rFonts w:ascii="Segoe UI" w:hAnsi="Segoe UI" w:cs="Segoe UI"/>
        </w:rPr>
        <w:t>candidate</w:t>
      </w:r>
      <w:r w:rsidR="00D01647">
        <w:rPr>
          <w:rFonts w:ascii="Segoe UI" w:hAnsi="Segoe UI" w:cs="Segoe UI"/>
        </w:rPr>
        <w:t>s</w:t>
      </w:r>
    </w:p>
    <w:p w:rsidR="00050E43" w:rsidRDefault="00050E43" w:rsidP="000653B3">
      <w:pPr>
        <w:pStyle w:val="ListParagraph"/>
        <w:numPr>
          <w:ilvl w:val="0"/>
          <w:numId w:val="1"/>
        </w:numPr>
        <w:spacing w:after="0" w:line="259" w:lineRule="auto"/>
        <w:rPr>
          <w:rFonts w:ascii="Segoe UI" w:hAnsi="Segoe UI" w:cs="Segoe UI"/>
        </w:rPr>
      </w:pPr>
      <w:r>
        <w:rPr>
          <w:rFonts w:ascii="Segoe UI" w:hAnsi="Segoe UI" w:cs="Segoe UI"/>
        </w:rPr>
        <w:t>Trea</w:t>
      </w:r>
      <w:r w:rsidR="006E0B98">
        <w:rPr>
          <w:rFonts w:ascii="Segoe UI" w:hAnsi="Segoe UI" w:cs="Segoe UI"/>
        </w:rPr>
        <w:t>sures Elect: Possibly Kurt Porter</w:t>
      </w:r>
    </w:p>
    <w:p w:rsidR="00050E43" w:rsidRPr="000653B3" w:rsidRDefault="00050E43" w:rsidP="000653B3">
      <w:pPr>
        <w:pStyle w:val="ListParagraph"/>
        <w:numPr>
          <w:ilvl w:val="0"/>
          <w:numId w:val="1"/>
        </w:numPr>
        <w:spacing w:after="0" w:line="259" w:lineRule="auto"/>
        <w:rPr>
          <w:rFonts w:ascii="Segoe UI" w:hAnsi="Segoe UI" w:cs="Segoe UI"/>
        </w:rPr>
      </w:pPr>
      <w:r>
        <w:rPr>
          <w:rFonts w:ascii="Segoe UI" w:hAnsi="Segoe UI" w:cs="Segoe UI"/>
        </w:rPr>
        <w:t xml:space="preserve">Regents Summary: Made report about the board. All the advisors spoke, and because he has </w:t>
      </w:r>
      <w:r w:rsidR="00A00C34">
        <w:rPr>
          <w:rFonts w:ascii="Segoe UI" w:hAnsi="Segoe UI" w:cs="Segoe UI"/>
        </w:rPr>
        <w:t>decided</w:t>
      </w:r>
      <w:r>
        <w:rPr>
          <w:rFonts w:ascii="Segoe UI" w:hAnsi="Segoe UI" w:cs="Segoe UI"/>
        </w:rPr>
        <w:t xml:space="preserve"> that he will speak </w:t>
      </w:r>
      <w:r w:rsidR="00A00C34">
        <w:rPr>
          <w:rFonts w:ascii="Segoe UI" w:hAnsi="Segoe UI" w:cs="Segoe UI"/>
        </w:rPr>
        <w:t>at every Regents Meetings about one or two things the RA is working on.</w:t>
      </w:r>
      <w:r>
        <w:rPr>
          <w:rFonts w:ascii="Segoe UI" w:hAnsi="Segoe UI" w:cs="Segoe UI"/>
        </w:rPr>
        <w:t xml:space="preserve"> </w:t>
      </w:r>
    </w:p>
    <w:p w:rsidR="007D6549" w:rsidRDefault="001C70D9">
      <w:pPr>
        <w:pStyle w:val="Heading1"/>
        <w:ind w:left="-5"/>
      </w:pPr>
      <w:r>
        <w:t>Treasurer’s Report</w:t>
      </w:r>
      <w:r>
        <w:rPr>
          <w:b w:val="0"/>
        </w:rPr>
        <w:t xml:space="preserve">  </w:t>
      </w:r>
    </w:p>
    <w:p w:rsidR="00A00C34" w:rsidRDefault="000B36B6" w:rsidP="00A00C34">
      <w:pPr>
        <w:pStyle w:val="ListParagraph"/>
        <w:numPr>
          <w:ilvl w:val="0"/>
          <w:numId w:val="1"/>
        </w:numPr>
        <w:spacing w:after="0" w:line="259" w:lineRule="auto"/>
        <w:rPr>
          <w:rFonts w:ascii="Segoe UI" w:eastAsia="Segoe UI" w:hAnsi="Segoe UI" w:cs="Segoe UI"/>
        </w:rPr>
      </w:pPr>
      <w:r>
        <w:rPr>
          <w:rFonts w:ascii="Segoe UI" w:eastAsia="Segoe UI" w:hAnsi="Segoe UI" w:cs="Segoe UI"/>
        </w:rPr>
        <w:t>In the month of September the Retiree Association has</w:t>
      </w:r>
      <w:r w:rsidR="00A00C34">
        <w:rPr>
          <w:rFonts w:ascii="Segoe UI" w:eastAsia="Segoe UI" w:hAnsi="Segoe UI" w:cs="Segoe UI"/>
        </w:rPr>
        <w:t xml:space="preserve"> done very well. </w:t>
      </w:r>
      <w:r>
        <w:rPr>
          <w:rFonts w:ascii="Segoe UI" w:eastAsia="Segoe UI" w:hAnsi="Segoe UI" w:cs="Segoe UI"/>
        </w:rPr>
        <w:t>It has been noticed that the longer Association</w:t>
      </w:r>
      <w:r w:rsidR="00A00C34">
        <w:rPr>
          <w:rFonts w:ascii="Segoe UI" w:eastAsia="Segoe UI" w:hAnsi="Segoe UI" w:cs="Segoe UI"/>
        </w:rPr>
        <w:t xml:space="preserve"> wait</w:t>
      </w:r>
      <w:r>
        <w:rPr>
          <w:rFonts w:ascii="Segoe UI" w:eastAsia="Segoe UI" w:hAnsi="Segoe UI" w:cs="Segoe UI"/>
        </w:rPr>
        <w:t>s</w:t>
      </w:r>
      <w:r w:rsidR="00A00C34">
        <w:rPr>
          <w:rFonts w:ascii="Segoe UI" w:eastAsia="Segoe UI" w:hAnsi="Segoe UI" w:cs="Segoe UI"/>
        </w:rPr>
        <w:t xml:space="preserve"> to get payment</w:t>
      </w:r>
      <w:r>
        <w:rPr>
          <w:rFonts w:ascii="Segoe UI" w:eastAsia="Segoe UI" w:hAnsi="Segoe UI" w:cs="Segoe UI"/>
        </w:rPr>
        <w:t>s</w:t>
      </w:r>
      <w:r w:rsidR="00A00C34">
        <w:rPr>
          <w:rFonts w:ascii="Segoe UI" w:eastAsia="Segoe UI" w:hAnsi="Segoe UI" w:cs="Segoe UI"/>
        </w:rPr>
        <w:t xml:space="preserve"> the harder to get is to get the payment</w:t>
      </w:r>
      <w:r>
        <w:rPr>
          <w:rFonts w:ascii="Segoe UI" w:eastAsia="Segoe UI" w:hAnsi="Segoe UI" w:cs="Segoe UI"/>
        </w:rPr>
        <w:t>s</w:t>
      </w:r>
      <w:r w:rsidR="00A00C34">
        <w:rPr>
          <w:rFonts w:ascii="Segoe UI" w:eastAsia="Segoe UI" w:hAnsi="Segoe UI" w:cs="Segoe UI"/>
        </w:rPr>
        <w:t xml:space="preserve"> from the membership</w:t>
      </w:r>
      <w:r>
        <w:rPr>
          <w:rFonts w:ascii="Segoe UI" w:eastAsia="Segoe UI" w:hAnsi="Segoe UI" w:cs="Segoe UI"/>
        </w:rPr>
        <w:t>. The Retiree Association has</w:t>
      </w:r>
      <w:r w:rsidR="00A00C34">
        <w:rPr>
          <w:rFonts w:ascii="Segoe UI" w:eastAsia="Segoe UI" w:hAnsi="Segoe UI" w:cs="Segoe UI"/>
        </w:rPr>
        <w:t xml:space="preserve"> 1,083 members, and many people have been paying their due</w:t>
      </w:r>
      <w:r>
        <w:rPr>
          <w:rFonts w:ascii="Segoe UI" w:eastAsia="Segoe UI" w:hAnsi="Segoe UI" w:cs="Segoe UI"/>
        </w:rPr>
        <w:t>s</w:t>
      </w:r>
      <w:r w:rsidR="00A00C34">
        <w:rPr>
          <w:rFonts w:ascii="Segoe UI" w:eastAsia="Segoe UI" w:hAnsi="Segoe UI" w:cs="Segoe UI"/>
        </w:rPr>
        <w:t>. Jerry has paid Bernadette,</w:t>
      </w:r>
      <w:r>
        <w:rPr>
          <w:rFonts w:ascii="Segoe UI" w:eastAsia="Segoe UI" w:hAnsi="Segoe UI" w:cs="Segoe UI"/>
        </w:rPr>
        <w:t xml:space="preserve"> she has</w:t>
      </w:r>
      <w:r w:rsidR="00A00C34">
        <w:rPr>
          <w:rFonts w:ascii="Segoe UI" w:eastAsia="Segoe UI" w:hAnsi="Segoe UI" w:cs="Segoe UI"/>
        </w:rPr>
        <w:t xml:space="preserve"> paid Reese, and is continuing the clean-up of the membership list.</w:t>
      </w:r>
    </w:p>
    <w:p w:rsidR="0095156A" w:rsidRDefault="0095156A" w:rsidP="0095156A">
      <w:pPr>
        <w:spacing w:after="0" w:line="259" w:lineRule="auto"/>
        <w:ind w:left="360" w:firstLine="0"/>
        <w:rPr>
          <w:rFonts w:ascii="Segoe UI" w:eastAsia="Segoe UI" w:hAnsi="Segoe UI" w:cs="Segoe UI"/>
        </w:rPr>
      </w:pPr>
    </w:p>
    <w:p w:rsidR="0095156A" w:rsidRDefault="0095156A" w:rsidP="0095156A">
      <w:pPr>
        <w:spacing w:after="0" w:line="259" w:lineRule="auto"/>
        <w:ind w:left="360" w:firstLine="0"/>
        <w:rPr>
          <w:rFonts w:ascii="Segoe UI" w:eastAsia="Segoe UI" w:hAnsi="Segoe UI" w:cs="Segoe UI"/>
        </w:rPr>
      </w:pPr>
    </w:p>
    <w:p w:rsidR="0095156A" w:rsidRDefault="0095156A" w:rsidP="0095156A">
      <w:pPr>
        <w:spacing w:after="0" w:line="259" w:lineRule="auto"/>
        <w:ind w:left="360" w:firstLine="0"/>
        <w:rPr>
          <w:rFonts w:ascii="Segoe UI" w:eastAsia="Segoe UI" w:hAnsi="Segoe UI" w:cs="Segoe UI"/>
        </w:rPr>
      </w:pPr>
    </w:p>
    <w:p w:rsidR="0095156A" w:rsidRDefault="0095156A" w:rsidP="0095156A">
      <w:pPr>
        <w:spacing w:after="0" w:line="259" w:lineRule="auto"/>
        <w:ind w:left="360" w:firstLine="0"/>
        <w:rPr>
          <w:rFonts w:ascii="Segoe UI" w:eastAsia="Segoe UI" w:hAnsi="Segoe UI" w:cs="Segoe UI"/>
        </w:rPr>
      </w:pPr>
    </w:p>
    <w:p w:rsidR="0095156A" w:rsidRPr="0095156A" w:rsidRDefault="0095156A" w:rsidP="0095156A">
      <w:pPr>
        <w:spacing w:after="0" w:line="259" w:lineRule="auto"/>
        <w:ind w:left="360" w:firstLine="0"/>
        <w:rPr>
          <w:rFonts w:ascii="Segoe UI" w:eastAsia="Segoe UI" w:hAnsi="Segoe UI" w:cs="Segoe UI"/>
        </w:rPr>
      </w:pPr>
    </w:p>
    <w:p w:rsidR="006B6314" w:rsidRDefault="006B6314" w:rsidP="006B6314">
      <w:pPr>
        <w:keepNext/>
        <w:keepLines/>
        <w:spacing w:after="0" w:line="259" w:lineRule="auto"/>
        <w:ind w:left="-5"/>
        <w:outlineLvl w:val="0"/>
        <w:rPr>
          <w:b/>
        </w:rPr>
      </w:pPr>
      <w:r>
        <w:rPr>
          <w:b/>
        </w:rPr>
        <w:t>AROHE Conference Summary</w:t>
      </w:r>
    </w:p>
    <w:p w:rsidR="006B6314" w:rsidRDefault="000B36B6" w:rsidP="006B6314">
      <w:pPr>
        <w:pStyle w:val="ListParagraph"/>
        <w:keepNext/>
        <w:keepLines/>
        <w:numPr>
          <w:ilvl w:val="0"/>
          <w:numId w:val="1"/>
        </w:numPr>
        <w:spacing w:after="0" w:line="259" w:lineRule="auto"/>
        <w:outlineLvl w:val="0"/>
      </w:pPr>
      <w:r>
        <w:t>Joyce stated there</w:t>
      </w:r>
      <w:r w:rsidR="00A00C34" w:rsidRPr="00A00C34">
        <w:t xml:space="preserve"> were some really good papers and some reall</w:t>
      </w:r>
      <w:r>
        <w:t>y bad papers. She suggested the Association</w:t>
      </w:r>
      <w:r w:rsidR="00A00C34" w:rsidRPr="00A00C34">
        <w:t xml:space="preserve"> need</w:t>
      </w:r>
      <w:r>
        <w:t>s</w:t>
      </w:r>
      <w:r w:rsidR="00A00C34" w:rsidRPr="00A00C34">
        <w:t xml:space="preserve"> to advertise the emeriti.</w:t>
      </w:r>
      <w:r w:rsidR="00142025">
        <w:t xml:space="preserve">  Joyce agreed to have her name on the ballot for the </w:t>
      </w:r>
      <w:r w:rsidR="00B943FA">
        <w:t>board at the AROHE Conference. Joyce got i</w:t>
      </w:r>
      <w:r w:rsidR="00142025">
        <w:t>deas about getting mentors and mentees for faculty to talk about how their life is going to change and how to get ready for it.</w:t>
      </w:r>
    </w:p>
    <w:p w:rsidR="00142025" w:rsidRPr="00A00C34" w:rsidRDefault="00B943FA" w:rsidP="006B6314">
      <w:pPr>
        <w:pStyle w:val="ListParagraph"/>
        <w:keepNext/>
        <w:keepLines/>
        <w:numPr>
          <w:ilvl w:val="0"/>
          <w:numId w:val="1"/>
        </w:numPr>
        <w:spacing w:after="0" w:line="259" w:lineRule="auto"/>
        <w:outlineLvl w:val="0"/>
      </w:pPr>
      <w:r>
        <w:t>Kevin stated that the</w:t>
      </w:r>
      <w:r w:rsidR="00142025">
        <w:t xml:space="preserve"> political activity was not really discussed.  Kevin paid attend to the website and noticed that HR’s in other institutions actually help and make things easier to find those that are above 50 years of age.</w:t>
      </w:r>
    </w:p>
    <w:p w:rsidR="002A7510" w:rsidRDefault="00505FB3" w:rsidP="002A7510">
      <w:pPr>
        <w:spacing w:after="0" w:line="259" w:lineRule="auto"/>
        <w:ind w:left="0" w:firstLine="0"/>
      </w:pPr>
      <w:r>
        <w:rPr>
          <w:b/>
        </w:rPr>
        <w:t>Membership Report</w:t>
      </w:r>
      <w:r>
        <w:t xml:space="preserve">  </w:t>
      </w:r>
    </w:p>
    <w:p w:rsidR="002A7510" w:rsidRDefault="00B943FA" w:rsidP="002A7510">
      <w:pPr>
        <w:pStyle w:val="ListParagraph"/>
        <w:numPr>
          <w:ilvl w:val="0"/>
          <w:numId w:val="1"/>
        </w:numPr>
        <w:spacing w:after="0" w:line="259" w:lineRule="auto"/>
      </w:pPr>
      <w:r>
        <w:t>Mike gave thanks</w:t>
      </w:r>
      <w:r w:rsidR="00D01647">
        <w:t xml:space="preserve"> to Jerry for enhancing the membership</w:t>
      </w:r>
      <w:r>
        <w:t>.</w:t>
      </w:r>
    </w:p>
    <w:p w:rsidR="00D01647" w:rsidRDefault="00B943FA" w:rsidP="002A7510">
      <w:pPr>
        <w:pStyle w:val="ListParagraph"/>
        <w:numPr>
          <w:ilvl w:val="0"/>
          <w:numId w:val="1"/>
        </w:numPr>
        <w:spacing w:after="0" w:line="259" w:lineRule="auto"/>
      </w:pPr>
      <w:r>
        <w:t>Mike w</w:t>
      </w:r>
      <w:r w:rsidR="00D01647">
        <w:t>ants to give a list of accomplishments to HR for the HR newsletter.</w:t>
      </w:r>
      <w:r>
        <w:t xml:space="preserve"> He w</w:t>
      </w:r>
      <w:r w:rsidR="00D01647">
        <w:t>ants</w:t>
      </w:r>
      <w:r>
        <w:t xml:space="preserve"> help compiling</w:t>
      </w:r>
      <w:r w:rsidR="00D01647">
        <w:t xml:space="preserve"> a list of accomplishments by Saturday, October 25</w:t>
      </w:r>
      <w:r w:rsidR="00D01647" w:rsidRPr="00B943FA">
        <w:rPr>
          <w:vertAlign w:val="superscript"/>
        </w:rPr>
        <w:t>th</w:t>
      </w:r>
      <w:r>
        <w:t xml:space="preserve"> from the board.</w:t>
      </w:r>
    </w:p>
    <w:p w:rsidR="001C70D9" w:rsidRDefault="001C70D9" w:rsidP="001C70D9">
      <w:pPr>
        <w:pStyle w:val="Heading1"/>
        <w:ind w:left="-5"/>
      </w:pPr>
      <w:r>
        <w:t>Programs</w:t>
      </w:r>
      <w:r>
        <w:rPr>
          <w:b w:val="0"/>
        </w:rPr>
        <w:t xml:space="preserve">  </w:t>
      </w:r>
    </w:p>
    <w:p w:rsidR="001C70D9" w:rsidRDefault="007E3A1E" w:rsidP="006B6314">
      <w:pPr>
        <w:pStyle w:val="ListParagraph"/>
        <w:numPr>
          <w:ilvl w:val="0"/>
          <w:numId w:val="1"/>
        </w:numPr>
        <w:spacing w:after="0" w:line="259" w:lineRule="auto"/>
        <w:rPr>
          <w:rFonts w:ascii="Segoe UI" w:hAnsi="Segoe UI" w:cs="Segoe UI"/>
        </w:rPr>
      </w:pPr>
      <w:r>
        <w:rPr>
          <w:rFonts w:ascii="Segoe UI" w:hAnsi="Segoe UI" w:cs="Segoe UI"/>
        </w:rPr>
        <w:t>The t</w:t>
      </w:r>
      <w:r w:rsidR="00D01647">
        <w:rPr>
          <w:rFonts w:ascii="Segoe UI" w:hAnsi="Segoe UI" w:cs="Segoe UI"/>
        </w:rPr>
        <w:t>our of the Petroglyph had about 9 people for the program.</w:t>
      </w:r>
    </w:p>
    <w:p w:rsidR="00D01647" w:rsidRPr="006B6314" w:rsidRDefault="00D01647" w:rsidP="006B6314">
      <w:pPr>
        <w:pStyle w:val="ListParagraph"/>
        <w:numPr>
          <w:ilvl w:val="0"/>
          <w:numId w:val="1"/>
        </w:numPr>
        <w:spacing w:after="0" w:line="259" w:lineRule="auto"/>
        <w:rPr>
          <w:rFonts w:ascii="Segoe UI" w:hAnsi="Segoe UI" w:cs="Segoe UI"/>
        </w:rPr>
      </w:pPr>
      <w:r>
        <w:rPr>
          <w:rFonts w:ascii="Segoe UI" w:hAnsi="Segoe UI" w:cs="Segoe UI"/>
        </w:rPr>
        <w:t>Dub’s husband will show a tour of Zimmerman Library on November 16</w:t>
      </w:r>
      <w:r w:rsidRPr="00D01647">
        <w:rPr>
          <w:rFonts w:ascii="Segoe UI" w:hAnsi="Segoe UI" w:cs="Segoe UI"/>
          <w:vertAlign w:val="superscript"/>
        </w:rPr>
        <w:t>th</w:t>
      </w:r>
      <w:r>
        <w:rPr>
          <w:rFonts w:ascii="Segoe UI" w:hAnsi="Segoe UI" w:cs="Segoe UI"/>
        </w:rPr>
        <w:t>.</w:t>
      </w:r>
    </w:p>
    <w:p w:rsidR="006B6314" w:rsidRPr="00505FB3" w:rsidRDefault="006B6314" w:rsidP="006B6314">
      <w:pPr>
        <w:keepNext/>
        <w:keepLines/>
        <w:spacing w:after="0" w:line="259" w:lineRule="auto"/>
        <w:ind w:left="-5"/>
        <w:outlineLvl w:val="0"/>
        <w:rPr>
          <w:b/>
        </w:rPr>
      </w:pPr>
      <w:r w:rsidRPr="00505FB3">
        <w:rPr>
          <w:b/>
        </w:rPr>
        <w:t>Communications Report</w:t>
      </w:r>
      <w:r w:rsidRPr="00505FB3">
        <w:t xml:space="preserve">  </w:t>
      </w:r>
    </w:p>
    <w:p w:rsidR="006B6314" w:rsidRPr="005000C8" w:rsidRDefault="007E3A1E" w:rsidP="006B6314">
      <w:pPr>
        <w:pStyle w:val="ListParagraph"/>
        <w:numPr>
          <w:ilvl w:val="0"/>
          <w:numId w:val="1"/>
        </w:numPr>
        <w:spacing w:after="0" w:line="259" w:lineRule="auto"/>
      </w:pPr>
      <w:r>
        <w:t>Kevin is k</w:t>
      </w:r>
      <w:r w:rsidR="00D01647" w:rsidRPr="005000C8">
        <w:t xml:space="preserve">eeping up </w:t>
      </w:r>
      <w:r w:rsidR="005000C8" w:rsidRPr="005000C8">
        <w:t>tactically</w:t>
      </w:r>
      <w:r w:rsidR="00D01647" w:rsidRPr="005000C8">
        <w:t xml:space="preserve"> but not </w:t>
      </w:r>
      <w:r w:rsidR="005000C8" w:rsidRPr="005000C8">
        <w:t>strategically</w:t>
      </w:r>
      <w:r>
        <w:t xml:space="preserve"> with the website</w:t>
      </w:r>
      <w:r w:rsidR="00D01647" w:rsidRPr="005000C8">
        <w:t>.</w:t>
      </w:r>
    </w:p>
    <w:p w:rsidR="00D01647" w:rsidRPr="005000C8" w:rsidRDefault="00D01647" w:rsidP="006B6314">
      <w:pPr>
        <w:pStyle w:val="ListParagraph"/>
        <w:numPr>
          <w:ilvl w:val="0"/>
          <w:numId w:val="1"/>
        </w:numPr>
        <w:spacing w:after="0" w:line="259" w:lineRule="auto"/>
      </w:pPr>
      <w:r w:rsidRPr="005000C8">
        <w:t xml:space="preserve">Jerry wants to add some changes about dues for spouses and make corrections about </w:t>
      </w:r>
      <w:r w:rsidR="005000C8" w:rsidRPr="005000C8">
        <w:t xml:space="preserve">when </w:t>
      </w:r>
      <w:r w:rsidR="006E0B98">
        <w:t xml:space="preserve">the Retiree Association </w:t>
      </w:r>
      <w:r w:rsidR="005000C8" w:rsidRPr="005000C8">
        <w:t>dues are due</w:t>
      </w:r>
      <w:r w:rsidR="006E0B98">
        <w:t xml:space="preserve"> on the website</w:t>
      </w:r>
      <w:r w:rsidR="005000C8" w:rsidRPr="005000C8">
        <w:t>.</w:t>
      </w:r>
    </w:p>
    <w:p w:rsidR="002A7510" w:rsidRDefault="001C70D9" w:rsidP="002A7510">
      <w:pPr>
        <w:spacing w:after="0" w:line="259" w:lineRule="auto"/>
        <w:ind w:left="-5"/>
      </w:pPr>
      <w:r>
        <w:rPr>
          <w:b/>
        </w:rPr>
        <w:t>Benefits Report</w:t>
      </w:r>
      <w:r w:rsidR="002A7510">
        <w:t xml:space="preserve"> </w:t>
      </w:r>
    </w:p>
    <w:p w:rsidR="007D6549" w:rsidRDefault="007E3A1E" w:rsidP="002A7510">
      <w:pPr>
        <w:pStyle w:val="ListParagraph"/>
        <w:numPr>
          <w:ilvl w:val="0"/>
          <w:numId w:val="1"/>
        </w:numPr>
        <w:spacing w:after="0" w:line="259" w:lineRule="auto"/>
      </w:pPr>
      <w:r>
        <w:t>Bev f</w:t>
      </w:r>
      <w:r w:rsidR="005000C8">
        <w:t xml:space="preserve">inished with enrollment fair today, and there were some interesting presentations about the programs. </w:t>
      </w:r>
      <w:r>
        <w:t>She w</w:t>
      </w:r>
      <w:r w:rsidR="005000C8">
        <w:t>ill put out the tips sheet with the disclai</w:t>
      </w:r>
      <w:r w:rsidR="00876D09">
        <w:t>mer on the next vendor fair on Halloween</w:t>
      </w:r>
      <w:r w:rsidR="005000C8">
        <w:t>.</w:t>
      </w:r>
    </w:p>
    <w:p w:rsidR="005000C8" w:rsidRDefault="007E3A1E" w:rsidP="002A7510">
      <w:pPr>
        <w:pStyle w:val="ListParagraph"/>
        <w:numPr>
          <w:ilvl w:val="0"/>
          <w:numId w:val="1"/>
        </w:numPr>
        <w:spacing w:after="0" w:line="259" w:lineRule="auto"/>
      </w:pPr>
      <w:r>
        <w:t>Bev h</w:t>
      </w:r>
      <w:r w:rsidR="005000C8">
        <w:t xml:space="preserve">eard back from Dwayne, and he sent three fast info links about the Retiree Benefits. </w:t>
      </w:r>
    </w:p>
    <w:p w:rsidR="001C70D9" w:rsidRDefault="001C70D9" w:rsidP="001C70D9">
      <w:pPr>
        <w:spacing w:after="0" w:line="259" w:lineRule="auto"/>
        <w:ind w:left="-5"/>
      </w:pPr>
      <w:r>
        <w:rPr>
          <w:b/>
        </w:rPr>
        <w:t>Legislative Report:</w:t>
      </w:r>
      <w:r>
        <w:t xml:space="preserve">  </w:t>
      </w:r>
    </w:p>
    <w:p w:rsidR="00ED208C" w:rsidRDefault="00876D09" w:rsidP="002A7510">
      <w:pPr>
        <w:pStyle w:val="ListParagraph"/>
        <w:numPr>
          <w:ilvl w:val="0"/>
          <w:numId w:val="1"/>
        </w:numPr>
        <w:spacing w:after="0" w:line="259" w:lineRule="auto"/>
        <w:rPr>
          <w:rFonts w:ascii="Segoe UI" w:hAnsi="Segoe UI" w:cs="Segoe UI"/>
        </w:rPr>
      </w:pPr>
      <w:r>
        <w:rPr>
          <w:rFonts w:ascii="Segoe UI" w:hAnsi="Segoe UI" w:cs="Segoe UI"/>
        </w:rPr>
        <w:t>IPOC meeting: Dub read the letter that Kathy wrote</w:t>
      </w:r>
      <w:r w:rsidR="006C795A">
        <w:rPr>
          <w:rFonts w:ascii="Segoe UI" w:hAnsi="Segoe UI" w:cs="Segoe UI"/>
        </w:rPr>
        <w:t>. A</w:t>
      </w:r>
      <w:r>
        <w:rPr>
          <w:rFonts w:ascii="Segoe UI" w:hAnsi="Segoe UI" w:cs="Segoe UI"/>
        </w:rPr>
        <w:t>t the end of the meeting Munoz asked Jen if there was going to be an agreement and they said yes</w:t>
      </w:r>
      <w:r w:rsidR="006C795A">
        <w:rPr>
          <w:rFonts w:ascii="Segoe UI" w:hAnsi="Segoe UI" w:cs="Segoe UI"/>
        </w:rPr>
        <w:t>. At that point that is when Dub read the letter that they are not in agreement.</w:t>
      </w:r>
      <w:r w:rsidR="00352871">
        <w:rPr>
          <w:rFonts w:ascii="Segoe UI" w:hAnsi="Segoe UI" w:cs="Segoe UI"/>
        </w:rPr>
        <w:t xml:space="preserve"> One of the things about Moody’s is that New Mexico is the only state that received an </w:t>
      </w:r>
      <w:r w:rsidR="00ED208C">
        <w:rPr>
          <w:rFonts w:ascii="Segoe UI" w:hAnsi="Segoe UI" w:cs="Segoe UI"/>
        </w:rPr>
        <w:t>unusual</w:t>
      </w:r>
      <w:r w:rsidR="00352871">
        <w:rPr>
          <w:rFonts w:ascii="Segoe UI" w:hAnsi="Segoe UI" w:cs="Segoe UI"/>
        </w:rPr>
        <w:t xml:space="preserve"> disclaimer opinion from their </w:t>
      </w:r>
      <w:r w:rsidR="00ED208C">
        <w:rPr>
          <w:rFonts w:ascii="Segoe UI" w:hAnsi="Segoe UI" w:cs="Segoe UI"/>
        </w:rPr>
        <w:t>auditor</w:t>
      </w:r>
      <w:r w:rsidR="00352871">
        <w:rPr>
          <w:rFonts w:ascii="Segoe UI" w:hAnsi="Segoe UI" w:cs="Segoe UI"/>
        </w:rPr>
        <w:t>.</w:t>
      </w:r>
      <w:r w:rsidR="00ED208C">
        <w:rPr>
          <w:rFonts w:ascii="Segoe UI" w:hAnsi="Segoe UI" w:cs="Segoe UI"/>
        </w:rPr>
        <w:t xml:space="preserve"> </w:t>
      </w:r>
      <w:r w:rsidR="007C7A8D" w:rsidRPr="007C7A8D">
        <w:rPr>
          <w:rFonts w:ascii="Segoe UI" w:hAnsi="Segoe UI" w:cs="Segoe UI"/>
        </w:rPr>
        <w:t>Dub brought up with Jen that the Federal IRS is about $12,000, and to double that to something more realistic like $24,000 would be the limit. Sometimes people retire at the age of 23 or 24 and they end up not qualifying for COLA.</w:t>
      </w:r>
    </w:p>
    <w:p w:rsidR="007C7A8D" w:rsidRDefault="007C7A8D" w:rsidP="002A7510">
      <w:pPr>
        <w:pStyle w:val="ListParagraph"/>
        <w:numPr>
          <w:ilvl w:val="0"/>
          <w:numId w:val="1"/>
        </w:numPr>
        <w:spacing w:after="0" w:line="259" w:lineRule="auto"/>
        <w:rPr>
          <w:rFonts w:ascii="Segoe UI" w:hAnsi="Segoe UI" w:cs="Segoe UI"/>
        </w:rPr>
      </w:pPr>
      <w:r>
        <w:rPr>
          <w:rFonts w:ascii="Segoe UI" w:hAnsi="Segoe UI" w:cs="Segoe UI"/>
        </w:rPr>
        <w:t xml:space="preserve">Legislative Committee meeting: Stephanie Lee expressed to Dub that AFT was not going to go along at all, and their AFT Retiree group supported them. We don’t need to do anything between now and the next meeting other than putting information together about COLA. </w:t>
      </w:r>
      <w:r w:rsidR="00AE44D5">
        <w:rPr>
          <w:rFonts w:ascii="Segoe UI" w:hAnsi="Segoe UI" w:cs="Segoe UI"/>
        </w:rPr>
        <w:t xml:space="preserve">On </w:t>
      </w:r>
      <w:r>
        <w:rPr>
          <w:rFonts w:ascii="Segoe UI" w:hAnsi="Segoe UI" w:cs="Segoe UI"/>
        </w:rPr>
        <w:t>December 7</w:t>
      </w:r>
      <w:r w:rsidRPr="007C7A8D">
        <w:rPr>
          <w:rFonts w:ascii="Segoe UI" w:hAnsi="Segoe UI" w:cs="Segoe UI"/>
          <w:vertAlign w:val="superscript"/>
        </w:rPr>
        <w:t>th</w:t>
      </w:r>
      <w:r>
        <w:rPr>
          <w:rFonts w:ascii="Segoe UI" w:hAnsi="Segoe UI" w:cs="Segoe UI"/>
        </w:rPr>
        <w:t xml:space="preserve"> </w:t>
      </w:r>
      <w:r w:rsidR="00AE44D5">
        <w:rPr>
          <w:rFonts w:ascii="Segoe UI" w:hAnsi="Segoe UI" w:cs="Segoe UI"/>
        </w:rPr>
        <w:t xml:space="preserve">there </w:t>
      </w:r>
      <w:r>
        <w:rPr>
          <w:rFonts w:ascii="Segoe UI" w:hAnsi="Segoe UI" w:cs="Segoe UI"/>
        </w:rPr>
        <w:t>could</w:t>
      </w:r>
      <w:r w:rsidR="00AE44D5">
        <w:rPr>
          <w:rFonts w:ascii="Segoe UI" w:hAnsi="Segoe UI" w:cs="Segoe UI"/>
        </w:rPr>
        <w:t xml:space="preserve"> be a </w:t>
      </w:r>
      <w:r>
        <w:rPr>
          <w:rFonts w:ascii="Segoe UI" w:hAnsi="Segoe UI" w:cs="Segoe UI"/>
        </w:rPr>
        <w:t>training session</w:t>
      </w:r>
      <w:r w:rsidR="00AE44D5">
        <w:rPr>
          <w:rFonts w:ascii="Segoe UI" w:hAnsi="Segoe UI" w:cs="Segoe UI"/>
        </w:rPr>
        <w:t xml:space="preserve"> for how they are going to go to the Legislature.</w:t>
      </w:r>
    </w:p>
    <w:p w:rsidR="007D6549" w:rsidRDefault="001C70D9">
      <w:pPr>
        <w:spacing w:after="0" w:line="259" w:lineRule="auto"/>
        <w:ind w:left="-5"/>
      </w:pPr>
      <w:r>
        <w:rPr>
          <w:b/>
        </w:rPr>
        <w:t>Other:</w:t>
      </w:r>
      <w:r>
        <w:t xml:space="preserve">  </w:t>
      </w:r>
    </w:p>
    <w:p w:rsidR="002A7510" w:rsidRDefault="006E0B98" w:rsidP="002A7510">
      <w:pPr>
        <w:pStyle w:val="ListParagraph"/>
        <w:numPr>
          <w:ilvl w:val="0"/>
          <w:numId w:val="3"/>
        </w:numPr>
        <w:spacing w:after="0" w:line="259" w:lineRule="auto"/>
      </w:pPr>
      <w:r>
        <w:t>No Report Given</w:t>
      </w:r>
    </w:p>
    <w:p w:rsidR="0095156A" w:rsidRPr="002A7510" w:rsidRDefault="0095156A" w:rsidP="0095156A">
      <w:pPr>
        <w:spacing w:after="0" w:line="259" w:lineRule="auto"/>
        <w:ind w:left="0" w:firstLine="0"/>
      </w:pPr>
    </w:p>
    <w:p w:rsidR="007D6549" w:rsidRDefault="001C70D9" w:rsidP="002A7510">
      <w:pPr>
        <w:spacing w:after="0" w:line="259" w:lineRule="auto"/>
        <w:ind w:left="0" w:firstLine="0"/>
      </w:pPr>
      <w:r w:rsidRPr="002A7510">
        <w:rPr>
          <w:b/>
        </w:rPr>
        <w:t>Old Business:</w:t>
      </w:r>
      <w:r>
        <w:t xml:space="preserve">  </w:t>
      </w:r>
    </w:p>
    <w:p w:rsidR="007D6549" w:rsidRPr="003C20D6" w:rsidRDefault="0095156A" w:rsidP="002A7510">
      <w:pPr>
        <w:pStyle w:val="ListParagraph"/>
        <w:numPr>
          <w:ilvl w:val="0"/>
          <w:numId w:val="3"/>
        </w:numPr>
        <w:spacing w:after="0" w:line="259" w:lineRule="auto"/>
      </w:pPr>
      <w:r>
        <w:t>No Report Given</w:t>
      </w:r>
    </w:p>
    <w:p w:rsidR="007D6549" w:rsidRDefault="001C70D9">
      <w:pPr>
        <w:pStyle w:val="Heading1"/>
        <w:ind w:left="-5"/>
      </w:pPr>
      <w:r>
        <w:t>New Business</w:t>
      </w:r>
      <w:r>
        <w:rPr>
          <w:b w:val="0"/>
        </w:rPr>
        <w:t xml:space="preserve">: </w:t>
      </w:r>
    </w:p>
    <w:p w:rsidR="003C20D6" w:rsidRPr="002A7510" w:rsidRDefault="0095156A" w:rsidP="002A7510">
      <w:pPr>
        <w:pStyle w:val="ListParagraph"/>
        <w:numPr>
          <w:ilvl w:val="0"/>
          <w:numId w:val="4"/>
        </w:numPr>
        <w:spacing w:after="0" w:line="259" w:lineRule="auto"/>
        <w:rPr>
          <w:rFonts w:ascii="Segoe UI" w:eastAsia="Segoe UI" w:hAnsi="Segoe UI" w:cs="Segoe UI"/>
        </w:rPr>
      </w:pPr>
      <w:r>
        <w:rPr>
          <w:rFonts w:ascii="Segoe UI" w:eastAsia="Segoe UI" w:hAnsi="Segoe UI" w:cs="Segoe UI"/>
        </w:rPr>
        <w:t>No Report Given</w:t>
      </w:r>
    </w:p>
    <w:p w:rsidR="007D6549" w:rsidRDefault="001C70D9">
      <w:pPr>
        <w:spacing w:after="0" w:line="259" w:lineRule="auto"/>
        <w:ind w:left="-5"/>
      </w:pPr>
      <w:r>
        <w:rPr>
          <w:b/>
        </w:rPr>
        <w:t>Adjournment:</w:t>
      </w:r>
      <w:r>
        <w:rPr>
          <w:rFonts w:ascii="Segoe UI" w:eastAsia="Segoe UI" w:hAnsi="Segoe UI" w:cs="Segoe UI"/>
          <w:sz w:val="18"/>
        </w:rPr>
        <w:t xml:space="preserve"> </w:t>
      </w:r>
    </w:p>
    <w:p w:rsidR="007D6549" w:rsidRDefault="001C70D9">
      <w:pPr>
        <w:spacing w:after="0" w:line="259" w:lineRule="auto"/>
        <w:ind w:left="0" w:firstLine="0"/>
      </w:pPr>
      <w:r>
        <w:t xml:space="preserve"> </w:t>
      </w:r>
      <w:r w:rsidR="002A7510">
        <w:t>3:</w:t>
      </w:r>
      <w:r w:rsidR="003B0E1F">
        <w:t>45 pm</w:t>
      </w:r>
    </w:p>
    <w:sectPr w:rsidR="007D6549">
      <w:headerReference w:type="default" r:id="rId7"/>
      <w:pgSz w:w="12240" w:h="15840"/>
      <w:pgMar w:top="720" w:right="1712" w:bottom="20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1F" w:rsidRDefault="00766F1F" w:rsidP="004A4FC7">
      <w:pPr>
        <w:spacing w:after="0" w:line="240" w:lineRule="auto"/>
      </w:pPr>
      <w:r>
        <w:separator/>
      </w:r>
    </w:p>
  </w:endnote>
  <w:endnote w:type="continuationSeparator" w:id="0">
    <w:p w:rsidR="00766F1F" w:rsidRDefault="00766F1F" w:rsidP="004A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1F" w:rsidRDefault="00766F1F" w:rsidP="004A4FC7">
      <w:pPr>
        <w:spacing w:after="0" w:line="240" w:lineRule="auto"/>
      </w:pPr>
      <w:r>
        <w:separator/>
      </w:r>
    </w:p>
  </w:footnote>
  <w:footnote w:type="continuationSeparator" w:id="0">
    <w:p w:rsidR="00766F1F" w:rsidRDefault="00766F1F" w:rsidP="004A4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C7" w:rsidRDefault="004A4FC7">
    <w:pPr>
      <w:pStyle w:val="Header"/>
    </w:pPr>
    <w:r>
      <w:rPr>
        <w:noProof/>
      </w:rPr>
      <w:drawing>
        <wp:anchor distT="0" distB="0" distL="114300" distR="114300" simplePos="0" relativeHeight="251658240" behindDoc="1" locked="0" layoutInCell="1" allowOverlap="1">
          <wp:simplePos x="0" y="0"/>
          <wp:positionH relativeFrom="page">
            <wp:align>center</wp:align>
          </wp:positionH>
          <wp:positionV relativeFrom="paragraph">
            <wp:posOffset>-425450</wp:posOffset>
          </wp:positionV>
          <wp:extent cx="4010025"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4010025" cy="1123950"/>
                  </a:xfrm>
                  <a:prstGeom prst="rect">
                    <a:avLst/>
                  </a:prstGeom>
                </pic:spPr>
              </pic:pic>
            </a:graphicData>
          </a:graphic>
        </wp:anchor>
      </w:drawing>
    </w:r>
  </w:p>
  <w:p w:rsidR="004A4FC7" w:rsidRDefault="004A4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2626"/>
    <w:multiLevelType w:val="hybridMultilevel"/>
    <w:tmpl w:val="6FC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771B4"/>
    <w:multiLevelType w:val="hybridMultilevel"/>
    <w:tmpl w:val="BC7E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E0A29"/>
    <w:multiLevelType w:val="hybridMultilevel"/>
    <w:tmpl w:val="7A5455A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7534305A"/>
    <w:multiLevelType w:val="hybridMultilevel"/>
    <w:tmpl w:val="3826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8548B"/>
    <w:multiLevelType w:val="hybridMultilevel"/>
    <w:tmpl w:val="552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49"/>
    <w:rsid w:val="00050E43"/>
    <w:rsid w:val="000653B3"/>
    <w:rsid w:val="000B36B6"/>
    <w:rsid w:val="000C27B4"/>
    <w:rsid w:val="0010349A"/>
    <w:rsid w:val="00142025"/>
    <w:rsid w:val="001A3BFF"/>
    <w:rsid w:val="001C70D9"/>
    <w:rsid w:val="002A7510"/>
    <w:rsid w:val="00352871"/>
    <w:rsid w:val="003B0E1F"/>
    <w:rsid w:val="003C20D6"/>
    <w:rsid w:val="004A4FC7"/>
    <w:rsid w:val="004E009D"/>
    <w:rsid w:val="005000C8"/>
    <w:rsid w:val="00505FB3"/>
    <w:rsid w:val="006B4E03"/>
    <w:rsid w:val="006B6314"/>
    <w:rsid w:val="006C795A"/>
    <w:rsid w:val="006E0B98"/>
    <w:rsid w:val="0072570D"/>
    <w:rsid w:val="007356A5"/>
    <w:rsid w:val="00766F1F"/>
    <w:rsid w:val="007937DB"/>
    <w:rsid w:val="007B135A"/>
    <w:rsid w:val="007C7A8D"/>
    <w:rsid w:val="007D6549"/>
    <w:rsid w:val="007E3A1E"/>
    <w:rsid w:val="008235E7"/>
    <w:rsid w:val="00876D09"/>
    <w:rsid w:val="008A67C4"/>
    <w:rsid w:val="008B2E23"/>
    <w:rsid w:val="0095156A"/>
    <w:rsid w:val="00A00C34"/>
    <w:rsid w:val="00AE44D5"/>
    <w:rsid w:val="00B943FA"/>
    <w:rsid w:val="00CE24DF"/>
    <w:rsid w:val="00D01647"/>
    <w:rsid w:val="00D60125"/>
    <w:rsid w:val="00D72F05"/>
    <w:rsid w:val="00E94658"/>
    <w:rsid w:val="00ED208C"/>
    <w:rsid w:val="00F04683"/>
    <w:rsid w:val="00F239C5"/>
    <w:rsid w:val="00F7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B89BC8-362B-41DE-8820-BC95EF15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3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3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4A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FC7"/>
    <w:rPr>
      <w:rFonts w:ascii="Calibri" w:eastAsia="Calibri" w:hAnsi="Calibri" w:cs="Calibri"/>
      <w:color w:val="000000"/>
    </w:rPr>
  </w:style>
  <w:style w:type="paragraph" w:styleId="Footer">
    <w:name w:val="footer"/>
    <w:basedOn w:val="Normal"/>
    <w:link w:val="FooterChar"/>
    <w:uiPriority w:val="99"/>
    <w:unhideWhenUsed/>
    <w:rsid w:val="004A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FC7"/>
    <w:rPr>
      <w:rFonts w:ascii="Calibri" w:eastAsia="Calibri" w:hAnsi="Calibri" w:cs="Calibri"/>
      <w:color w:val="000000"/>
    </w:rPr>
  </w:style>
  <w:style w:type="paragraph" w:styleId="ListParagraph">
    <w:name w:val="List Paragraph"/>
    <w:basedOn w:val="Normal"/>
    <w:uiPriority w:val="34"/>
    <w:qFormat/>
    <w:rsid w:val="00065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Guinevere Beard</cp:lastModifiedBy>
  <cp:revision>2</cp:revision>
  <dcterms:created xsi:type="dcterms:W3CDTF">2018-11-26T16:04:00Z</dcterms:created>
  <dcterms:modified xsi:type="dcterms:W3CDTF">2018-11-26T16:04:00Z</dcterms:modified>
</cp:coreProperties>
</file>