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89" w:rsidRPr="00FA1F89" w:rsidRDefault="00FA1F89" w:rsidP="00463F5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noProof/>
          <w:color w:val="353535"/>
        </w:rPr>
        <w:drawing>
          <wp:inline distT="0" distB="0" distL="0" distR="0" wp14:anchorId="26110A44" wp14:editId="76C38E0B">
            <wp:extent cx="5715000" cy="1117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89" w:rsidRPr="00463F5B" w:rsidRDefault="002172EC" w:rsidP="00FA1F89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>UNMRA BOARD OF</w:t>
      </w:r>
      <w:r w:rsidR="006D0CFB"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DIRECTORS </w:t>
      </w:r>
    </w:p>
    <w:p w:rsidR="00463F5B" w:rsidRPr="00463F5B" w:rsidRDefault="00463F5B" w:rsidP="00FA1F89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>Tuesday</w:t>
      </w:r>
      <w:r w:rsidR="002172EC"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, </w:t>
      </w:r>
      <w:r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October 22, </w:t>
      </w:r>
      <w:r w:rsidR="002172EC"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>2019, 1:30 PM – 3:00 PM</w:t>
      </w:r>
    </w:p>
    <w:p w:rsidR="00463F5B" w:rsidRPr="00463F5B" w:rsidRDefault="002172EC" w:rsidP="00FA1F89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STUDENT SUPPORT AND SERVICES CENTER</w:t>
      </w:r>
    </w:p>
    <w:p w:rsidR="002172EC" w:rsidRPr="00463F5B" w:rsidRDefault="002172EC" w:rsidP="00FA1F89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Roman" w:hAnsi="Times Roman" w:cs="Times Roman"/>
          <w:color w:val="000000"/>
          <w:sz w:val="28"/>
          <w:szCs w:val="28"/>
        </w:rPr>
      </w:pPr>
      <w:r w:rsidRPr="00463F5B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1155 UNIVERSITY BLVD. SE</w:t>
      </w:r>
    </w:p>
    <w:p w:rsidR="00463F5B" w:rsidRDefault="00463F5B" w:rsidP="00FA1F89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:rsidR="002172EC" w:rsidRDefault="002172EC" w:rsidP="00FA1F89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>AGENDA</w:t>
      </w:r>
    </w:p>
    <w:p w:rsidR="002172EC" w:rsidRP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 xml:space="preserve">Approval of Minutes </w:t>
      </w:r>
      <w:r w:rsidR="00463F5B">
        <w:rPr>
          <w:rFonts w:ascii="Arial" w:hAnsi="Arial" w:cs="Arial"/>
          <w:color w:val="000000"/>
          <w:sz w:val="28"/>
          <w:szCs w:val="28"/>
        </w:rPr>
        <w:t>–August 27</w:t>
      </w:r>
      <w:r w:rsidR="00463F5B" w:rsidRPr="00463F5B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463F5B">
        <w:rPr>
          <w:rFonts w:ascii="Arial" w:hAnsi="Arial" w:cs="Arial"/>
          <w:color w:val="000000"/>
          <w:sz w:val="28"/>
          <w:szCs w:val="28"/>
        </w:rPr>
        <w:t>, September 24</w:t>
      </w:r>
      <w:r w:rsidRPr="006D0CFB">
        <w:rPr>
          <w:rFonts w:ascii="Arial" w:hAnsi="Arial" w:cs="Arial"/>
          <w:color w:val="000000"/>
          <w:sz w:val="28"/>
          <w:szCs w:val="28"/>
        </w:rPr>
        <w:t> </w:t>
      </w:r>
      <w:r w:rsidR="00043F0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D0CFB" w:rsidRP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>President’s Report:</w:t>
      </w:r>
    </w:p>
    <w:p w:rsidR="006D0CFB" w:rsidRPr="00463F5B" w:rsidRDefault="006D0CFB" w:rsidP="00463F5B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 w:hanging="677"/>
        <w:rPr>
          <w:rFonts w:ascii="Arial" w:hAnsi="Arial" w:cs="Arial"/>
          <w:color w:val="000000"/>
          <w:sz w:val="28"/>
          <w:szCs w:val="28"/>
        </w:rPr>
      </w:pPr>
      <w:r w:rsidRPr="00463F5B">
        <w:rPr>
          <w:rFonts w:ascii="Arial" w:hAnsi="Arial" w:cs="Arial"/>
          <w:color w:val="000000"/>
          <w:sz w:val="28"/>
          <w:szCs w:val="28"/>
        </w:rPr>
        <w:t xml:space="preserve"> </w:t>
      </w:r>
      <w:r w:rsidR="00463F5B" w:rsidRPr="00463F5B">
        <w:rPr>
          <w:rFonts w:ascii="Arial" w:hAnsi="Arial" w:cs="Arial"/>
          <w:color w:val="000000"/>
          <w:sz w:val="28"/>
          <w:szCs w:val="28"/>
        </w:rPr>
        <w:t>Report on October</w:t>
      </w:r>
      <w:r w:rsidRPr="00463F5B">
        <w:rPr>
          <w:rFonts w:ascii="Arial" w:hAnsi="Arial" w:cs="Arial"/>
          <w:color w:val="000000"/>
          <w:sz w:val="28"/>
          <w:szCs w:val="28"/>
        </w:rPr>
        <w:t xml:space="preserve"> BOR Meeting</w:t>
      </w:r>
    </w:p>
    <w:p w:rsidR="00463F5B" w:rsidRDefault="00463F5B" w:rsidP="00463F5B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 w:hanging="6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Administrative support for UNMRA</w:t>
      </w:r>
    </w:p>
    <w:p w:rsidR="00463F5B" w:rsidRDefault="00463F5B" w:rsidP="00463F5B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 w:hanging="6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UNMRA Address</w:t>
      </w:r>
      <w:r w:rsidR="005A2E7E">
        <w:rPr>
          <w:rFonts w:ascii="Arial" w:hAnsi="Arial" w:cs="Arial"/>
          <w:color w:val="000000"/>
          <w:sz w:val="28"/>
          <w:szCs w:val="28"/>
        </w:rPr>
        <w:t>/P.O. Box</w:t>
      </w:r>
    </w:p>
    <w:p w:rsidR="00463F5B" w:rsidRDefault="00463F5B" w:rsidP="00463F5B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 w:hanging="6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.25 F.T.E. ERB contribution issue</w:t>
      </w:r>
      <w:bookmarkStart w:id="0" w:name="_GoBack"/>
      <w:bookmarkEnd w:id="0"/>
    </w:p>
    <w:p w:rsidR="00463F5B" w:rsidRDefault="00463F5B" w:rsidP="00463F5B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 w:hanging="6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Marketing materials</w:t>
      </w:r>
    </w:p>
    <w:p w:rsidR="00463F5B" w:rsidRDefault="00463F5B" w:rsidP="005A2E7E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 w:hanging="67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Guidelines for list-serve</w:t>
      </w:r>
      <w:r w:rsidR="005A2E7E">
        <w:rPr>
          <w:rFonts w:ascii="Arial" w:hAnsi="Arial" w:cs="Arial"/>
          <w:color w:val="000000"/>
          <w:sz w:val="28"/>
          <w:szCs w:val="28"/>
        </w:rPr>
        <w:t xml:space="preserve"> use</w:t>
      </w:r>
    </w:p>
    <w:p w:rsidR="005A2E7E" w:rsidRPr="005A2E7E" w:rsidRDefault="005A2E7E" w:rsidP="005A2E7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400" w:lineRule="atLeast"/>
        <w:ind w:left="1311"/>
        <w:rPr>
          <w:rFonts w:ascii="Arial" w:hAnsi="Arial" w:cs="Arial"/>
          <w:color w:val="000000"/>
          <w:sz w:val="28"/>
          <w:szCs w:val="28"/>
        </w:rPr>
      </w:pPr>
    </w:p>
    <w:p w:rsidR="002172EC" w:rsidRP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>Treasurer’s Report – Jerry White  </w:t>
      </w:r>
    </w:p>
    <w:p w:rsidR="002172EC" w:rsidRP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 xml:space="preserve">Legislative Report – Dub Karnes-Padilla </w:t>
      </w:r>
      <w:r w:rsidR="006D0CFB">
        <w:rPr>
          <w:rFonts w:ascii="Arial" w:hAnsi="Arial" w:cs="Arial"/>
          <w:color w:val="000000"/>
          <w:sz w:val="28"/>
          <w:szCs w:val="28"/>
        </w:rPr>
        <w:t xml:space="preserve">&amp; Breda </w:t>
      </w:r>
      <w:proofErr w:type="spellStart"/>
      <w:r w:rsidR="006D0CFB">
        <w:rPr>
          <w:rFonts w:ascii="Arial" w:hAnsi="Arial" w:cs="Arial"/>
          <w:color w:val="000000"/>
          <w:sz w:val="28"/>
          <w:szCs w:val="28"/>
        </w:rPr>
        <w:t>Bova</w:t>
      </w:r>
      <w:proofErr w:type="spellEnd"/>
      <w:r w:rsidRPr="006D0CFB">
        <w:rPr>
          <w:rFonts w:ascii="Arial" w:hAnsi="Arial" w:cs="Arial"/>
          <w:color w:val="000000"/>
          <w:sz w:val="28"/>
          <w:szCs w:val="28"/>
        </w:rPr>
        <w:t> </w:t>
      </w:r>
    </w:p>
    <w:p w:rsidR="006D0CFB" w:rsidRP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 xml:space="preserve">Benefits Report – </w:t>
      </w:r>
      <w:r w:rsidR="00463F5B">
        <w:rPr>
          <w:rFonts w:ascii="Arial" w:hAnsi="Arial" w:cs="Arial"/>
          <w:color w:val="000000"/>
          <w:sz w:val="28"/>
          <w:szCs w:val="28"/>
        </w:rPr>
        <w:t xml:space="preserve">Leslie </w:t>
      </w:r>
      <w:proofErr w:type="spellStart"/>
      <w:r w:rsidR="00463F5B">
        <w:rPr>
          <w:rFonts w:ascii="Arial" w:hAnsi="Arial" w:cs="Arial"/>
          <w:color w:val="000000"/>
          <w:sz w:val="28"/>
          <w:szCs w:val="28"/>
        </w:rPr>
        <w:t>Easom</w:t>
      </w:r>
      <w:proofErr w:type="spellEnd"/>
    </w:p>
    <w:p w:rsidR="002172EC" w:rsidRPr="006D0CFB" w:rsidRDefault="002172EC" w:rsidP="006D0CFB">
      <w:pPr>
        <w:widowControl w:val="0"/>
        <w:numPr>
          <w:ilvl w:val="1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130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 xml:space="preserve">FSBC Report – Leslie </w:t>
      </w:r>
      <w:proofErr w:type="spellStart"/>
      <w:r w:rsidRPr="006D0CFB">
        <w:rPr>
          <w:rFonts w:ascii="Arial" w:hAnsi="Arial" w:cs="Arial"/>
          <w:color w:val="000000"/>
          <w:sz w:val="28"/>
          <w:szCs w:val="28"/>
        </w:rPr>
        <w:t>Easom</w:t>
      </w:r>
      <w:proofErr w:type="spellEnd"/>
      <w:r w:rsidRPr="006D0CFB">
        <w:rPr>
          <w:rFonts w:ascii="Arial" w:hAnsi="Arial" w:cs="Arial"/>
          <w:color w:val="000000"/>
          <w:sz w:val="28"/>
          <w:szCs w:val="28"/>
        </w:rPr>
        <w:t xml:space="preserve">  </w:t>
      </w:r>
    </w:p>
    <w:p w:rsid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 xml:space="preserve">Program Report – Joyce </w:t>
      </w:r>
      <w:proofErr w:type="spellStart"/>
      <w:r w:rsidRPr="006D0CFB">
        <w:rPr>
          <w:rFonts w:ascii="Arial" w:hAnsi="Arial" w:cs="Arial"/>
          <w:color w:val="000000"/>
          <w:sz w:val="28"/>
          <w:szCs w:val="28"/>
        </w:rPr>
        <w:t>Szabo</w:t>
      </w:r>
      <w:proofErr w:type="spellEnd"/>
    </w:p>
    <w:p w:rsidR="006D0CFB" w:rsidRPr="006D0CFB" w:rsidRDefault="002172EC" w:rsidP="006D0CFB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 xml:space="preserve">Membership/Communication Report – Mike </w:t>
      </w:r>
      <w:proofErr w:type="spellStart"/>
      <w:r w:rsidRPr="006D0CFB">
        <w:rPr>
          <w:rFonts w:ascii="Arial" w:hAnsi="Arial" w:cs="Arial"/>
          <w:color w:val="000000"/>
          <w:sz w:val="28"/>
          <w:szCs w:val="28"/>
        </w:rPr>
        <w:t>Dougher</w:t>
      </w:r>
      <w:proofErr w:type="spellEnd"/>
      <w:r w:rsidRPr="006D0CFB">
        <w:rPr>
          <w:rFonts w:ascii="Arial" w:hAnsi="Arial" w:cs="Arial"/>
          <w:color w:val="000000"/>
          <w:sz w:val="28"/>
          <w:szCs w:val="28"/>
        </w:rPr>
        <w:t xml:space="preserve"> &amp; Kevin Malloy </w:t>
      </w:r>
    </w:p>
    <w:p w:rsidR="006D0CFB" w:rsidRDefault="006D0CFB" w:rsidP="006D0CFB">
      <w:pPr>
        <w:pStyle w:val="ListParagraph"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/>
        <w:rPr>
          <w:rFonts w:ascii="Arial" w:hAnsi="Arial" w:cs="Arial"/>
          <w:color w:val="000000"/>
          <w:sz w:val="28"/>
          <w:szCs w:val="28"/>
        </w:rPr>
      </w:pPr>
    </w:p>
    <w:p w:rsidR="002172EC" w:rsidRPr="006D0CFB" w:rsidRDefault="002172EC" w:rsidP="006D0CFB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>New Business  </w:t>
      </w:r>
    </w:p>
    <w:p w:rsidR="002172EC" w:rsidRPr="006D0CFB" w:rsidRDefault="002172EC" w:rsidP="006D0CFB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320" w:line="400" w:lineRule="atLeast"/>
        <w:ind w:left="580" w:hanging="670"/>
        <w:rPr>
          <w:rFonts w:ascii="Arial" w:hAnsi="Arial" w:cs="Arial"/>
          <w:color w:val="000000"/>
          <w:sz w:val="28"/>
          <w:szCs w:val="28"/>
        </w:rPr>
      </w:pPr>
      <w:r w:rsidRPr="006D0CFB">
        <w:rPr>
          <w:rFonts w:ascii="Arial" w:hAnsi="Arial" w:cs="Arial"/>
          <w:color w:val="000000"/>
          <w:sz w:val="28"/>
          <w:szCs w:val="28"/>
        </w:rPr>
        <w:t>Others  </w:t>
      </w:r>
    </w:p>
    <w:p w:rsidR="007A5CC9" w:rsidRPr="006D0CFB" w:rsidRDefault="007A5CC9" w:rsidP="006D0CFB">
      <w:pPr>
        <w:rPr>
          <w:rFonts w:ascii="Arial" w:hAnsi="Arial" w:cs="Arial"/>
          <w:sz w:val="28"/>
          <w:szCs w:val="28"/>
        </w:rPr>
      </w:pPr>
    </w:p>
    <w:sectPr w:rsidR="007A5CC9" w:rsidRPr="006D0CFB" w:rsidSect="00463F5B">
      <w:pgSz w:w="12240" w:h="15840"/>
      <w:pgMar w:top="216" w:right="720" w:bottom="216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C04B94"/>
    <w:multiLevelType w:val="hybridMultilevel"/>
    <w:tmpl w:val="6BD2F0E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7E9B"/>
    <w:multiLevelType w:val="hybridMultilevel"/>
    <w:tmpl w:val="9236BEA2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EC"/>
    <w:rsid w:val="00043F02"/>
    <w:rsid w:val="001234EB"/>
    <w:rsid w:val="002172EC"/>
    <w:rsid w:val="00463F5B"/>
    <w:rsid w:val="005A2E7E"/>
    <w:rsid w:val="006D0CFB"/>
    <w:rsid w:val="007A5CC9"/>
    <w:rsid w:val="00A4564A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Company>unm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Kloeppel</dc:creator>
  <cp:keywords/>
  <dc:description/>
  <cp:lastModifiedBy>Bev Kloeppel</cp:lastModifiedBy>
  <cp:revision>2</cp:revision>
  <dcterms:created xsi:type="dcterms:W3CDTF">2019-10-19T13:18:00Z</dcterms:created>
  <dcterms:modified xsi:type="dcterms:W3CDTF">2019-10-19T13:18:00Z</dcterms:modified>
</cp:coreProperties>
</file>